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1B5" w:rsidRDefault="00E92B11">
      <w:r>
        <w:t>L</w:t>
      </w:r>
      <w:r w:rsidR="008A4AB9">
        <w:t>es conseillers du salarié servent</w:t>
      </w:r>
      <w:r>
        <w:t xml:space="preserve">-ils </w:t>
      </w:r>
      <w:r w:rsidR="001F0008">
        <w:t>plus à leur</w:t>
      </w:r>
      <w:r w:rsidR="008A4AB9">
        <w:t xml:space="preserve"> syndicat qu’aux salariés</w:t>
      </w:r>
      <w:r w:rsidR="00F6773F">
        <w:t xml:space="preserve"> qu’ils sont sensé</w:t>
      </w:r>
      <w:r w:rsidR="00257C02">
        <w:t>s</w:t>
      </w:r>
      <w:r w:rsidR="00F6773F">
        <w:t xml:space="preserve"> défendre</w:t>
      </w:r>
      <w:r w:rsidR="0026694C">
        <w:t xml:space="preserve"> </w:t>
      </w:r>
      <w:r>
        <w:t>?</w:t>
      </w:r>
    </w:p>
    <w:p w:rsidR="008A4AB9" w:rsidRDefault="008A4AB9"/>
    <w:p w:rsidR="008A4AB9" w:rsidRDefault="00ED19DD">
      <w:r w:rsidRPr="00ED19DD">
        <w:rPr>
          <w:b/>
        </w:rPr>
        <w:t>Qui sont les conseillers du salarié ?</w:t>
      </w:r>
      <w:r w:rsidRPr="00ED19DD">
        <w:br/>
      </w:r>
      <w:r>
        <w:t>Un</w:t>
      </w:r>
      <w:r w:rsidR="007A4E08">
        <w:t xml:space="preserve"> conseiller du salarié est une personne dont la mission est d’assister tout salarié convoqué à un entretien préalable au licenciement dans les entreprises dépourvues d’institutions représentatives du personnel. </w:t>
      </w:r>
    </w:p>
    <w:p w:rsidR="007A4E08" w:rsidRDefault="007A4E08" w:rsidP="007A4E08">
      <w:r>
        <w:t>« Il est inscrit sur une liste arrêtée par l’autorité administrative après consultation des organisations représentatives d’employeurs et de salariés au niveau national, dans des conditions déterminées par décret.</w:t>
      </w:r>
    </w:p>
    <w:p w:rsidR="007A4E08" w:rsidRDefault="007A4E08" w:rsidP="007A4E08">
      <w:r>
        <w:t>La liste des conseillers comporte notamment le nom, l'adresse, la profession ainsi que l'appartenance syndicale éventuelle des conseillers. Elle ne peut comporter de consei</w:t>
      </w:r>
      <w:r w:rsidR="00ED19DD">
        <w:t>llers prud'hommes en activité »</w:t>
      </w:r>
      <w:r>
        <w:t xml:space="preserve"> (</w:t>
      </w:r>
      <w:r w:rsidR="0025003A">
        <w:t>Article</w:t>
      </w:r>
      <w:r>
        <w:t xml:space="preserve"> L1232-7 du code du travail)</w:t>
      </w:r>
      <w:r w:rsidR="00ED19DD">
        <w:t>.</w:t>
      </w:r>
    </w:p>
    <w:p w:rsidR="007A4E08" w:rsidRDefault="004E62E8" w:rsidP="007A4E08">
      <w:r>
        <w:t xml:space="preserve">Le mandat est départemental, </w:t>
      </w:r>
      <w:r w:rsidR="00C91102">
        <w:t xml:space="preserve">et c’est le Directeur régional du travail qui nomme les conseillers. </w:t>
      </w:r>
      <w:r w:rsidR="00B37EAC">
        <w:t>Ce mandat dure trois ans.</w:t>
      </w:r>
    </w:p>
    <w:p w:rsidR="00C91102" w:rsidRDefault="00ED19DD" w:rsidP="007A4E08">
      <w:r>
        <w:t>L</w:t>
      </w:r>
      <w:r w:rsidR="00C91102">
        <w:t>e Directeur doit d’abord consulter les organisations patronales et salariales représentatives au niveau national siégeant à la Commission nationale de la négociation collective</w:t>
      </w:r>
      <w:r w:rsidR="0062721B">
        <w:t xml:space="preserve"> (Article D1232-4 du code du travail)</w:t>
      </w:r>
      <w:r w:rsidR="00C91102">
        <w:t>.</w:t>
      </w:r>
    </w:p>
    <w:p w:rsidR="00C91102" w:rsidRDefault="00C91102" w:rsidP="007A4E08">
      <w:r>
        <w:t>Ces organisations ont un mois pour présenter leurs observations.</w:t>
      </w:r>
    </w:p>
    <w:p w:rsidR="004615F2" w:rsidRDefault="0062721B" w:rsidP="004615F2">
      <w:r>
        <w:t>E</w:t>
      </w:r>
      <w:r w:rsidR="004615F2">
        <w:t>s</w:t>
      </w:r>
      <w:r>
        <w:t>t</w:t>
      </w:r>
      <w:r w:rsidR="004615F2">
        <w:t>-il rassurant, pour les salariés, de s’apercevoir que même les organisations patronales sont consultées pour valider les listes de conseillers du salarié ?</w:t>
      </w:r>
      <w:r w:rsidR="00647E15">
        <w:br/>
      </w:r>
      <w:r w:rsidR="004615F2">
        <w:t>C’est sans doute pour le bien des salariés….</w:t>
      </w:r>
    </w:p>
    <w:p w:rsidR="00C91102" w:rsidRDefault="00C91102" w:rsidP="007A4E08"/>
    <w:p w:rsidR="0057747F" w:rsidRDefault="004240D0" w:rsidP="004240D0">
      <w:r w:rsidRPr="004240D0">
        <w:rPr>
          <w:b/>
        </w:rPr>
        <w:t>Qui les forme ?</w:t>
      </w:r>
      <w:r>
        <w:br/>
      </w:r>
      <w:r w:rsidR="00605857">
        <w:t>Afin d’exercer leur mandat, l</w:t>
      </w:r>
      <w:r>
        <w:t>es</w:t>
      </w:r>
      <w:r w:rsidR="00605857">
        <w:t xml:space="preserve"> conseillers du salarié </w:t>
      </w:r>
      <w:r>
        <w:t xml:space="preserve">doivent se former,  en application de l’article L1232-12 du code du travail. Les formations </w:t>
      </w:r>
      <w:r w:rsidR="00605857">
        <w:t>sont dispensées</w:t>
      </w:r>
      <w:r>
        <w:t xml:space="preserve"> dans des centres agréés, comme le prévoit l’article R3142-2. </w:t>
      </w:r>
    </w:p>
    <w:p w:rsidR="004240D0" w:rsidRDefault="004240D0" w:rsidP="004240D0">
      <w:r>
        <w:t>Les syndicats confédérés sont présents au travers de centres</w:t>
      </w:r>
      <w:r w:rsidR="004615F2">
        <w:t xml:space="preserve"> agréés </w:t>
      </w:r>
      <w:r>
        <w:t>qui leur sont dédiés. Le grand nombre de leurs syndiqués</w:t>
      </w:r>
      <w:r w:rsidR="00605857">
        <w:t>, de leurs militants,</w:t>
      </w:r>
      <w:r w:rsidR="004A244E">
        <w:t xml:space="preserve"> leur permet</w:t>
      </w:r>
      <w:r>
        <w:t xml:space="preserve"> d’avoir des formateurs expérimentés.</w:t>
      </w:r>
      <w:r w:rsidR="007A09AD">
        <w:br/>
        <w:t xml:space="preserve">Les petits syndicats peuvent opter pour une formation universitaire. </w:t>
      </w:r>
      <w:r>
        <w:t xml:space="preserve"> </w:t>
      </w:r>
    </w:p>
    <w:p w:rsidR="004240D0" w:rsidRDefault="004240D0" w:rsidP="007A4E08"/>
    <w:p w:rsidR="00C91102" w:rsidRDefault="0083227D" w:rsidP="007A4E08">
      <w:r w:rsidRPr="0083227D">
        <w:rPr>
          <w:b/>
        </w:rPr>
        <w:t>Un mauvais exemple, les conseillers du salarié dans les Yvelines...</w:t>
      </w:r>
      <w:r w:rsidR="00C669F2">
        <w:rPr>
          <w:b/>
        </w:rPr>
        <w:br/>
      </w:r>
      <w:r w:rsidR="00C91102">
        <w:t>Dans les Yvelines,  les conseillers du salarié sont au nombre de 199</w:t>
      </w:r>
      <w:r w:rsidR="00880D9B">
        <w:t xml:space="preserve"> (</w:t>
      </w:r>
      <w:hyperlink r:id="rId5" w:history="1">
        <w:r w:rsidR="00880D9B" w:rsidRPr="00614A53">
          <w:rPr>
            <w:rStyle w:val="Lienhypertexte"/>
          </w:rPr>
          <w:t>http://direccte.gouv.fr/IMG/pdf/Liste_conseillers_salaries_UT_78_-_21_fevrier_2011-3.pdf</w:t>
        </w:r>
      </w:hyperlink>
      <w:r w:rsidR="00C669F2">
        <w:t>)</w:t>
      </w:r>
      <w:r w:rsidR="00C91102">
        <w:t xml:space="preserve">. </w:t>
      </w:r>
      <w:r w:rsidR="00C669F2">
        <w:br/>
      </w:r>
      <w:r w:rsidR="00C91102">
        <w:t xml:space="preserve">La ventilation par syndicat donne respectivement 37 conseillers pour la CGT, 28 pour la CFDT, 32 pour Force Ouvrière,  27 pour la CFE-CGC,  </w:t>
      </w:r>
      <w:r w:rsidR="00F303BC">
        <w:t>25 pour VEOLIA-Transport, 17 pour les ‘individuels’, 13 pour Solidaires’, 11 pour la CFTC et 9 pour l’UNSA.</w:t>
      </w:r>
    </w:p>
    <w:p w:rsidR="00F303BC" w:rsidRDefault="00F303BC" w:rsidP="007A4E08">
      <w:r w:rsidRPr="00482292">
        <w:rPr>
          <w:b/>
        </w:rPr>
        <w:lastRenderedPageBreak/>
        <w:t>La première chose</w:t>
      </w:r>
      <w:r>
        <w:t xml:space="preserve"> qui surprend,  c’est la présence d’un syndicat isolé, VEOLIA-Transport, issu d’une entreprise : VEOLIA. Certes,  cette entreprise est grande, mais tout de même ! </w:t>
      </w:r>
      <w:r w:rsidR="00C669F2">
        <w:br/>
      </w:r>
      <w:r>
        <w:br/>
      </w:r>
      <w:r w:rsidRPr="00482292">
        <w:rPr>
          <w:b/>
        </w:rPr>
        <w:t>Deuxième chose</w:t>
      </w:r>
      <w:r>
        <w:t>,  c’est le nombre de conseillers </w:t>
      </w:r>
      <w:r w:rsidR="002C6216">
        <w:t xml:space="preserve">présentés par ce syndicat </w:t>
      </w:r>
      <w:r>
        <w:t xml:space="preserve">: 25 ! </w:t>
      </w:r>
    </w:p>
    <w:p w:rsidR="00F303BC" w:rsidRDefault="00F303BC" w:rsidP="007A4E08">
      <w:r>
        <w:t>Soit presque autant que l</w:t>
      </w:r>
      <w:r w:rsidR="0062721B">
        <w:t>a</w:t>
      </w:r>
      <w:r>
        <w:t xml:space="preserve"> CFDT (28), que la CFE-CGC (27), deux fois et demi</w:t>
      </w:r>
      <w:r w:rsidR="00A17827">
        <w:t>e</w:t>
      </w:r>
      <w:r>
        <w:t xml:space="preserve"> la CFCT (11)</w:t>
      </w:r>
      <w:r w:rsidR="0062721B">
        <w:t>, plus que l’UNSA et S</w:t>
      </w:r>
      <w:r w:rsidR="00A17827">
        <w:t>olidaires réunis (22).</w:t>
      </w:r>
    </w:p>
    <w:p w:rsidR="006D47E7" w:rsidRDefault="00E87546" w:rsidP="006D47E7">
      <w:r>
        <w:t xml:space="preserve">Y-aurait-il tant de syndiqués chez VEOLIA-Transport ?  </w:t>
      </w:r>
      <w:r w:rsidR="0058724D">
        <w:t>Beaucoup</w:t>
      </w:r>
      <w:r>
        <w:t xml:space="preserve"> de militants ? </w:t>
      </w:r>
      <w:r>
        <w:br/>
        <w:t xml:space="preserve">Une simple recherche </w:t>
      </w:r>
      <w:r w:rsidR="00826D3A">
        <w:t xml:space="preserve">sur internet semble indiquer </w:t>
      </w:r>
      <w:r>
        <w:t xml:space="preserve">que sous la bannière de ce syndicat, </w:t>
      </w:r>
      <w:r w:rsidR="00EF42FC">
        <w:t>es</w:t>
      </w:r>
      <w:r w:rsidR="00880D9B">
        <w:t xml:space="preserve">t présent </w:t>
      </w:r>
      <w:r w:rsidR="00EF42FC">
        <w:t>un salarié</w:t>
      </w:r>
      <w:r w:rsidR="0062721B">
        <w:t xml:space="preserve"> d’</w:t>
      </w:r>
      <w:r w:rsidR="00EF42FC">
        <w:t xml:space="preserve">une </w:t>
      </w:r>
      <w:r w:rsidR="0062721B">
        <w:t>autre</w:t>
      </w:r>
      <w:r w:rsidR="00EF42FC">
        <w:t xml:space="preserve"> entreprise </w:t>
      </w:r>
      <w:r w:rsidR="0062721B">
        <w:t>:</w:t>
      </w:r>
      <w:r w:rsidR="00880D9B">
        <w:br/>
        <w:t xml:space="preserve">Ainsi </w:t>
      </w:r>
      <w:r w:rsidR="006157BB">
        <w:t xml:space="preserve"> </w:t>
      </w:r>
      <w:r w:rsidR="0062721B">
        <w:t>un c</w:t>
      </w:r>
      <w:r w:rsidR="006157BB">
        <w:t>onseiller, issu de l</w:t>
      </w:r>
      <w:r w:rsidR="006D47E7">
        <w:t>a CGT,  semble travailler pour une société informatique.</w:t>
      </w:r>
      <w:r w:rsidR="006157BB">
        <w:t xml:space="preserve"> </w:t>
      </w:r>
      <w:r w:rsidR="006D47E7">
        <w:t>Un salarié du transport qui aura choisi un conseiller sensé connaitre la problématique du transport et les spécificités des conventions collectives du secteur sera surpris de voir débarquer un informaticien.</w:t>
      </w:r>
    </w:p>
    <w:p w:rsidR="00375BC8" w:rsidRDefault="00EF42FC" w:rsidP="007A4E08">
      <w:r>
        <w:t xml:space="preserve">On trouve aussi un </w:t>
      </w:r>
      <w:r w:rsidR="006D47E7">
        <w:t xml:space="preserve">ancien </w:t>
      </w:r>
      <w:r>
        <w:t xml:space="preserve">secrétaire général </w:t>
      </w:r>
      <w:r w:rsidR="006D47E7">
        <w:t xml:space="preserve">de l’union locale CGT de Chatou, ainsi </w:t>
      </w:r>
      <w:r w:rsidR="006157BB">
        <w:t>qu’une défenseur syndical</w:t>
      </w:r>
      <w:r w:rsidR="006D47E7">
        <w:t>e</w:t>
      </w:r>
      <w:r w:rsidR="006157BB">
        <w:t xml:space="preserve"> </w:t>
      </w:r>
      <w:r w:rsidR="006D47E7">
        <w:t xml:space="preserve">agissant </w:t>
      </w:r>
      <w:r w:rsidR="006157BB">
        <w:t>pour le compte de l’union locale CGT</w:t>
      </w:r>
      <w:r w:rsidR="006D47E7">
        <w:t xml:space="preserve"> de Chatou</w:t>
      </w:r>
      <w:r w:rsidR="006157BB">
        <w:t xml:space="preserve">. </w:t>
      </w:r>
      <w:r w:rsidR="006D47E7">
        <w:br/>
      </w:r>
      <w:r w:rsidR="00375BC8">
        <w:t>La double appartenance syndicale est-elle permise ? N’est-elle pas source de confusion ?</w:t>
      </w:r>
    </w:p>
    <w:p w:rsidR="006157BB" w:rsidRDefault="00047356" w:rsidP="007A4E08">
      <w:r>
        <w:t xml:space="preserve">Le salarié </w:t>
      </w:r>
      <w:r w:rsidR="006157BB">
        <w:t>qui se fait assister par une conseillère présentée par le syndicat VEOLIA-</w:t>
      </w:r>
      <w:r w:rsidR="00482292">
        <w:t>T</w:t>
      </w:r>
      <w:r w:rsidR="006157BB">
        <w:t xml:space="preserve">ransport se verra-t-il proposé d’être défendu par la CGT ? </w:t>
      </w:r>
      <w:r w:rsidR="007F69F8">
        <w:br/>
        <w:t xml:space="preserve">Ce syndicat ne serait-il pas une simple scission locale du syndicat CGT ? </w:t>
      </w:r>
    </w:p>
    <w:p w:rsidR="006157BB" w:rsidRDefault="00482292" w:rsidP="007A4E08">
      <w:r>
        <w:br/>
      </w:r>
      <w:r w:rsidRPr="00482292">
        <w:rPr>
          <w:b/>
        </w:rPr>
        <w:t>Troisième surprise</w:t>
      </w:r>
      <w:r>
        <w:t xml:space="preserve"> de cette liste,  c’est la présence de conseillers ‘individuels’. </w:t>
      </w:r>
      <w:r>
        <w:br/>
      </w:r>
    </w:p>
    <w:p w:rsidR="00482292" w:rsidRPr="00482292" w:rsidRDefault="00482292" w:rsidP="007A4E08">
      <w:pPr>
        <w:rPr>
          <w:b/>
        </w:rPr>
      </w:pPr>
      <w:r w:rsidRPr="00482292">
        <w:rPr>
          <w:b/>
        </w:rPr>
        <w:t xml:space="preserve">Les questions ne manquent pas devant cet état de fait : </w:t>
      </w:r>
    </w:p>
    <w:p w:rsidR="00223BC4" w:rsidRDefault="00CE2C81" w:rsidP="00223BC4">
      <w:pPr>
        <w:pStyle w:val="Paragraphedeliste"/>
        <w:numPr>
          <w:ilvl w:val="0"/>
          <w:numId w:val="1"/>
        </w:numPr>
      </w:pPr>
      <w:r w:rsidRPr="00482292">
        <w:t xml:space="preserve">Les organisations salariales représentatives au niveau national ont-elles été réellement consultées pour cette liste de conseillers du salarié ? </w:t>
      </w:r>
    </w:p>
    <w:p w:rsidR="00223BC4" w:rsidRDefault="00CE2C81" w:rsidP="00223BC4">
      <w:pPr>
        <w:pStyle w:val="Paragraphedeliste"/>
        <w:numPr>
          <w:ilvl w:val="0"/>
          <w:numId w:val="1"/>
        </w:numPr>
      </w:pPr>
      <w:r>
        <w:t xml:space="preserve">Si oui, ont-elles-fait part d’observations ? </w:t>
      </w:r>
    </w:p>
    <w:p w:rsidR="00223BC4" w:rsidRDefault="00CE2C81" w:rsidP="00223BC4">
      <w:pPr>
        <w:pStyle w:val="Paragraphedeliste"/>
        <w:numPr>
          <w:ilvl w:val="0"/>
          <w:numId w:val="1"/>
        </w:numPr>
      </w:pPr>
      <w:r>
        <w:t>Si oui, que disent ces observations ?</w:t>
      </w:r>
      <w:r w:rsidR="00223BC4">
        <w:t xml:space="preserve"> </w:t>
      </w:r>
    </w:p>
    <w:p w:rsidR="00223BC4" w:rsidRDefault="00CE2C81" w:rsidP="00223BC4">
      <w:pPr>
        <w:pStyle w:val="Paragraphedeliste"/>
        <w:numPr>
          <w:ilvl w:val="0"/>
          <w:numId w:val="1"/>
        </w:numPr>
      </w:pPr>
      <w:r>
        <w:t xml:space="preserve">Si non, pourquoi ? </w:t>
      </w:r>
    </w:p>
    <w:p w:rsidR="009374B9" w:rsidRDefault="009B6051" w:rsidP="00223BC4">
      <w:pPr>
        <w:pStyle w:val="Paragraphedeliste"/>
        <w:numPr>
          <w:ilvl w:val="0"/>
          <w:numId w:val="1"/>
        </w:numPr>
      </w:pPr>
      <w:r>
        <w:t>Les conseillers du salarié présentés par VEO</w:t>
      </w:r>
      <w:r w:rsidR="00ED19DD">
        <w:t>LI</w:t>
      </w:r>
      <w:r>
        <w:t xml:space="preserve">A-Transport ont-ils suivi une formation initiale ? </w:t>
      </w:r>
      <w:r w:rsidR="00564FC1">
        <w:t>Ou</w:t>
      </w:r>
      <w:r>
        <w:t xml:space="preserve"> une formation continue par leur structure syndicale ? </w:t>
      </w:r>
    </w:p>
    <w:p w:rsidR="00712D16" w:rsidRDefault="00D13D89" w:rsidP="007A4E08">
      <w:pPr>
        <w:pStyle w:val="Paragraphedeliste"/>
        <w:numPr>
          <w:ilvl w:val="0"/>
          <w:numId w:val="1"/>
        </w:numPr>
      </w:pPr>
      <w:r>
        <w:t>Quand aux conseillers individuels, qui</w:t>
      </w:r>
      <w:r w:rsidR="009E75BA">
        <w:t xml:space="preserve"> </w:t>
      </w:r>
      <w:r>
        <w:t xml:space="preserve">les </w:t>
      </w:r>
      <w:r w:rsidR="009E75BA">
        <w:t xml:space="preserve">forme, qui </w:t>
      </w:r>
      <w:r>
        <w:t xml:space="preserve">les </w:t>
      </w:r>
      <w:r w:rsidR="009E75BA">
        <w:t>suit,  qui s’assure de l</w:t>
      </w:r>
      <w:r>
        <w:t>eur</w:t>
      </w:r>
      <w:r w:rsidR="009E75BA">
        <w:t xml:space="preserve"> probité? De leur implication dans leur mandat ?</w:t>
      </w:r>
      <w:r w:rsidR="00B963BC">
        <w:t xml:space="preserve"> </w:t>
      </w:r>
      <w:r w:rsidR="009E75BA">
        <w:t xml:space="preserve">Le Directeur régional de l’emploi qui les nomme ? </w:t>
      </w:r>
    </w:p>
    <w:p w:rsidR="00477EA7" w:rsidRDefault="00477EA7" w:rsidP="007A4E08">
      <w:pPr>
        <w:pStyle w:val="Paragraphedeliste"/>
        <w:numPr>
          <w:ilvl w:val="0"/>
          <w:numId w:val="1"/>
        </w:numPr>
      </w:pPr>
      <w:r>
        <w:t xml:space="preserve">Comment les syndicats, au niveau national, peuvent-ils laisser passer cela sans ciller ? </w:t>
      </w:r>
    </w:p>
    <w:p w:rsidR="00E92B11" w:rsidRDefault="00712D16" w:rsidP="007A4E08">
      <w:r>
        <w:br/>
      </w:r>
      <w:r w:rsidR="00E92B11" w:rsidRPr="00B963BC">
        <w:rPr>
          <w:b/>
        </w:rPr>
        <w:t xml:space="preserve">Mais alors,  pourquoi donc ce syndicat présente-t-il autant de conseillers ? </w:t>
      </w:r>
      <w:r w:rsidRPr="00B963BC">
        <w:rPr>
          <w:b/>
        </w:rPr>
        <w:br/>
      </w:r>
      <w:r>
        <w:t xml:space="preserve">Le syndicat VEOLIA-Transport est affilié au « syndicat anti-précarité », il en est même la principale force : </w:t>
      </w:r>
      <w:hyperlink r:id="rId6" w:anchor=".UhtgC3809yU" w:history="1">
        <w:r w:rsidRPr="00867117">
          <w:rPr>
            <w:rStyle w:val="Lienhypertexte"/>
          </w:rPr>
          <w:t>http://www.legavox.fr/blog/dadi-avocat/union-syndicats-anti-precarite-elle-10829.htm#.UhtgC3809yU</w:t>
        </w:r>
      </w:hyperlink>
      <w:r>
        <w:t xml:space="preserve"> </w:t>
      </w:r>
    </w:p>
    <w:p w:rsidR="008868B3" w:rsidRDefault="00712D16" w:rsidP="007A4E08">
      <w:r>
        <w:t>Ce syndicat  a déjà fait parler de lui, en tentant de se présenter lors des élections dans le cadre des TPE,  en décembre 2012.</w:t>
      </w:r>
      <w:r w:rsidR="00B963BC">
        <w:t xml:space="preserve"> </w:t>
      </w:r>
      <w:r w:rsidR="008868B3">
        <w:t>Le</w:t>
      </w:r>
      <w:r w:rsidR="00B963BC">
        <w:t xml:space="preserve"> tribunal d’instance du quinzième arrondissement de Paris l’avait écarté</w:t>
      </w:r>
      <w:r w:rsidR="008868B3">
        <w:t xml:space="preserve"> </w:t>
      </w:r>
      <w:r w:rsidR="008868B3" w:rsidRPr="008868B3">
        <w:lastRenderedPageBreak/>
        <w:t>par jugement du 29 octobre 2012, annula</w:t>
      </w:r>
      <w:r w:rsidR="008868B3">
        <w:t>n</w:t>
      </w:r>
      <w:r w:rsidR="008868B3" w:rsidRPr="008868B3">
        <w:t>t sa candidature au motif que son objet « exclusivement juridique », ne lui permettaient pas de revendiquer la qualité de syndicat.</w:t>
      </w:r>
      <w:r w:rsidR="008868B3">
        <w:br/>
      </w:r>
      <w:r w:rsidR="008868B3">
        <w:br/>
        <w:t xml:space="preserve">Les nombreux conseillers du salarié de ce syndicat ont-ils vocation à alimenter le secteur juridique de ce syndicat, avec la manne financière que cela représente ? </w:t>
      </w:r>
    </w:p>
    <w:p w:rsidR="007E7529" w:rsidRDefault="00E92B11" w:rsidP="007A4E08">
      <w:r>
        <w:t xml:space="preserve">Cela permet </w:t>
      </w:r>
      <w:r w:rsidR="00B72D8D">
        <w:t>aussi</w:t>
      </w:r>
      <w:r>
        <w:t xml:space="preserve"> à des militants </w:t>
      </w:r>
      <w:r w:rsidR="00B72D8D">
        <w:t xml:space="preserve">de ce </w:t>
      </w:r>
      <w:r>
        <w:t xml:space="preserve">syndicat en création d’avoir des salariés protégés qui vont pouvoir, en toute quiétude, tenter de monter une section syndicale dans leur entreprise. </w:t>
      </w:r>
      <w:r>
        <w:br/>
      </w:r>
      <w:r w:rsidR="007E7529">
        <w:t xml:space="preserve">Voilà qui participe à l’émiettement syndical, au grand bénéfice des patrons. </w:t>
      </w:r>
      <w:r w:rsidR="007E7529">
        <w:br/>
        <w:t xml:space="preserve">Comme si  5 syndicats (plus l’UNSA, Solidaires,  qui existent depuis plusieurs années au niveau national) ne suffisaient pas à représenter les revendications des salariés ! </w:t>
      </w:r>
    </w:p>
    <w:p w:rsidR="007E7529" w:rsidRDefault="007E7529" w:rsidP="007A4E08"/>
    <w:p w:rsidR="007E7529" w:rsidRDefault="007E7529" w:rsidP="007A4E08">
      <w:r>
        <w:t xml:space="preserve">Il est grand temps que les syndicats représentatifs regardent d’un peu plus près ce qui se trame au niveau des désignations des conseillers du salarié. </w:t>
      </w:r>
    </w:p>
    <w:sectPr w:rsidR="007E7529" w:rsidSect="00440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21085"/>
    <w:multiLevelType w:val="hybridMultilevel"/>
    <w:tmpl w:val="F3DAAF76"/>
    <w:lvl w:ilvl="0" w:tplc="231C6234">
      <w:start w:val="2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A4AB9"/>
    <w:rsid w:val="00042D8C"/>
    <w:rsid w:val="00047356"/>
    <w:rsid w:val="001F0008"/>
    <w:rsid w:val="00223BC4"/>
    <w:rsid w:val="0025003A"/>
    <w:rsid w:val="00257C02"/>
    <w:rsid w:val="0026694C"/>
    <w:rsid w:val="0026708B"/>
    <w:rsid w:val="002C6216"/>
    <w:rsid w:val="00375BC8"/>
    <w:rsid w:val="003C43E6"/>
    <w:rsid w:val="004240D0"/>
    <w:rsid w:val="004401B5"/>
    <w:rsid w:val="0044418A"/>
    <w:rsid w:val="004615F2"/>
    <w:rsid w:val="00477EA7"/>
    <w:rsid w:val="00482292"/>
    <w:rsid w:val="004A244E"/>
    <w:rsid w:val="004C2DF9"/>
    <w:rsid w:val="004E62E8"/>
    <w:rsid w:val="00564FC1"/>
    <w:rsid w:val="0057747F"/>
    <w:rsid w:val="0058724D"/>
    <w:rsid w:val="00605857"/>
    <w:rsid w:val="006157BB"/>
    <w:rsid w:val="0062721B"/>
    <w:rsid w:val="00647E15"/>
    <w:rsid w:val="006D47E7"/>
    <w:rsid w:val="00712D16"/>
    <w:rsid w:val="007A09AD"/>
    <w:rsid w:val="007A4E08"/>
    <w:rsid w:val="007E7529"/>
    <w:rsid w:val="007F69F8"/>
    <w:rsid w:val="00825815"/>
    <w:rsid w:val="00826D3A"/>
    <w:rsid w:val="0083227D"/>
    <w:rsid w:val="00880D9B"/>
    <w:rsid w:val="008868B3"/>
    <w:rsid w:val="008A4AB9"/>
    <w:rsid w:val="008A702D"/>
    <w:rsid w:val="008E5C8D"/>
    <w:rsid w:val="009374B9"/>
    <w:rsid w:val="00973B72"/>
    <w:rsid w:val="009B6051"/>
    <w:rsid w:val="009E75BA"/>
    <w:rsid w:val="00A17827"/>
    <w:rsid w:val="00B37EAC"/>
    <w:rsid w:val="00B72D8D"/>
    <w:rsid w:val="00B963BC"/>
    <w:rsid w:val="00BA688B"/>
    <w:rsid w:val="00C5616C"/>
    <w:rsid w:val="00C669F2"/>
    <w:rsid w:val="00C849E6"/>
    <w:rsid w:val="00C91102"/>
    <w:rsid w:val="00CE2C81"/>
    <w:rsid w:val="00D13D89"/>
    <w:rsid w:val="00E87546"/>
    <w:rsid w:val="00E92B11"/>
    <w:rsid w:val="00ED19DD"/>
    <w:rsid w:val="00EF42FC"/>
    <w:rsid w:val="00F303BC"/>
    <w:rsid w:val="00F67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1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80D9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23BC4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826D3A"/>
    <w:rPr>
      <w:color w:val="800080" w:themeColor="followedHyperlink"/>
      <w:u w:val="single"/>
    </w:rPr>
  </w:style>
  <w:style w:type="paragraph" w:customStyle="1" w:styleId="spip">
    <w:name w:val="spip"/>
    <w:basedOn w:val="Normal"/>
    <w:rsid w:val="00973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973B72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3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B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7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gavox.fr/blog/dadi-avocat/union-syndicats-anti-precarite-elle-10829.htm" TargetMode="External"/><Relationship Id="rId5" Type="http://schemas.openxmlformats.org/officeDocument/2006/relationships/hyperlink" Target="http://direccte.gouv.fr/IMG/pdf/Liste_conseillers_salaries_UT_78_-_21_fevrier_2011-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964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BVA</Company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Remy POULAIN</dc:creator>
  <cp:keywords/>
  <dc:description/>
  <cp:lastModifiedBy>a</cp:lastModifiedBy>
  <cp:revision>42</cp:revision>
  <dcterms:created xsi:type="dcterms:W3CDTF">2013-08-26T12:03:00Z</dcterms:created>
  <dcterms:modified xsi:type="dcterms:W3CDTF">2018-03-06T16:17:00Z</dcterms:modified>
</cp:coreProperties>
</file>